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center"/>
      </w:pPr>
      <w:r>
        <w:rPr>
          <w:rFonts w:ascii="Times New Roman" w:hAnsi="Times New Roman" w:cs="Times New Roman" w:eastAsia="Times New Roman"/>
          <w:rFonts w:ascii="Times New Roman" w:hAnsi="Times New Roman"/>
          <w:b/>
          <w:i w:val="0"/>
          <w:sz w:val="28"/>
        </w:rPr>
        <w:t>____________________________________________</w:t>
      </w:r>
    </w:p>
    <w:p>
      <w:pPr>
        <w:spacing w:after="0"/>
        <w:jc w:val="center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sz w:val="24"/>
        </w:rPr>
        <w:t>Факультет психології</w:t>
      </w:r>
    </w:p>
    <w:p>
      <w:pPr>
        <w:spacing w:after="0"/>
        <w:jc w:val="center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/>
          <w:sz w:val="24"/>
        </w:rPr>
        <w:t>Кафедра загальної та соціальної психології</w:t>
      </w:r>
    </w:p>
    <w:p>
      <w:pPr>
        <w:spacing w:after="0"/>
        <w:jc w:val="center"/>
      </w:pPr>
    </w:p>
    <w:p>
      <w:pPr>
        <w:spacing w:after="0"/>
        <w:jc w:val="center"/>
      </w:pPr>
    </w:p>
    <w:p>
      <w:pPr>
        <w:spacing w:after="0"/>
        <w:jc w:val="center"/>
      </w:pPr>
    </w:p>
    <w:p>
      <w:pPr>
        <w:spacing w:after="0"/>
        <w:jc w:val="center"/>
      </w:pPr>
    </w:p>
    <w:p>
      <w:pPr>
        <w:spacing w:after="0"/>
        <w:jc w:val="center"/>
      </w:pPr>
    </w:p>
    <w:p>
      <w:pPr>
        <w:spacing w:after="0"/>
        <w:jc w:val="center"/>
      </w:pPr>
      <w:r>
        <w:rPr>
          <w:rFonts w:ascii="Times New Roman" w:hAnsi="Times New Roman" w:cs="Times New Roman" w:eastAsia="Times New Roman"/>
          <w:rFonts w:ascii="Times New Roman" w:hAnsi="Times New Roman"/>
          <w:b/>
          <w:i w:val="0"/>
          <w:sz w:val="32"/>
        </w:rPr>
        <w:t>РЕФЕРАТ</w:t>
      </w:r>
    </w:p>
    <w:p>
      <w:pPr>
        <w:spacing w:after="0"/>
        <w:jc w:val="center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sz w:val="28"/>
        </w:rPr>
        <w:t>з дисципліни «Загальна психологія / Соціальна психологія»</w:t>
      </w:r>
    </w:p>
    <w:p>
      <w:pPr>
        <w:spacing w:after="0"/>
        <w:jc w:val="center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sz w:val="28"/>
        </w:rPr>
        <w:t>на тему:</w:t>
      </w:r>
    </w:p>
    <w:p>
      <w:pPr>
        <w:spacing w:after="0"/>
        <w:jc w:val="center"/>
      </w:pPr>
      <w:r>
        <w:rPr>
          <w:rFonts w:ascii="Times New Roman" w:hAnsi="Times New Roman" w:cs="Times New Roman" w:eastAsia="Times New Roman"/>
          <w:rFonts w:ascii="Times New Roman" w:hAnsi="Times New Roman"/>
          <w:b/>
          <w:i w:val="0"/>
          <w:sz w:val="28"/>
        </w:rPr>
        <w:t>«Психологія міжособистісного спілкування»</w:t>
      </w:r>
    </w:p>
    <w:p>
      <w:pPr>
        <w:spacing w:after="0"/>
        <w:jc w:val="center"/>
      </w:pPr>
    </w:p>
    <w:p>
      <w:pPr>
        <w:spacing w:after="0"/>
        <w:jc w:val="center"/>
      </w:pPr>
    </w:p>
    <w:p>
      <w:pPr>
        <w:spacing w:after="0"/>
        <w:jc w:val="center"/>
      </w:pPr>
    </w:p>
    <w:p>
      <w:pPr>
        <w:spacing w:after="0"/>
        <w:jc w:val="center"/>
      </w:pPr>
    </w:p>
    <w:p>
      <w:pPr>
        <w:spacing w:after="0"/>
        <w:jc w:val="right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sz w:val="26"/>
        </w:rPr>
        <w:t>Виконав(ла): студент(ка) 1-го курсу,</w:t>
      </w:r>
    </w:p>
    <w:p>
      <w:pPr>
        <w:spacing w:after="0"/>
        <w:jc w:val="right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sz w:val="26"/>
        </w:rPr>
        <w:t>групи __________, спеціальності 053 Психологія</w:t>
      </w:r>
    </w:p>
    <w:p>
      <w:pPr>
        <w:spacing w:after="0"/>
        <w:jc w:val="right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sz w:val="26"/>
        </w:rPr>
        <w:t>____________________________________________</w:t>
      </w:r>
    </w:p>
    <w:p>
      <w:pPr>
        <w:spacing w:after="0"/>
        <w:jc w:val="right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sz w:val="26"/>
        </w:rPr>
      </w:r>
    </w:p>
    <w:p>
      <w:pPr>
        <w:spacing w:after="0"/>
        <w:jc w:val="right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sz w:val="26"/>
        </w:rPr>
        <w:t>Керівник: ____________________________________________</w:t>
      </w:r>
    </w:p>
    <w:p>
      <w:pPr>
        <w:spacing w:after="0"/>
        <w:jc w:val="center"/>
      </w:pPr>
    </w:p>
    <w:p>
      <w:pPr>
        <w:spacing w:after="0"/>
        <w:jc w:val="center"/>
      </w:pPr>
    </w:p>
    <w:p>
      <w:pPr>
        <w:spacing w:after="0"/>
        <w:jc w:val="center"/>
      </w:pPr>
    </w:p>
    <w:p>
      <w:pPr>
        <w:spacing w:after="0"/>
        <w:jc w:val="center"/>
      </w:pPr>
    </w:p>
    <w:p>
      <w:pPr>
        <w:spacing w:after="0"/>
        <w:jc w:val="center"/>
      </w:pPr>
    </w:p>
    <w:p>
      <w:pPr>
        <w:spacing w:after="0"/>
        <w:jc w:val="center"/>
      </w:pPr>
    </w:p>
    <w:p>
      <w:pPr>
        <w:spacing w:after="0"/>
        <w:jc w:val="center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sz w:val="28"/>
        </w:rPr>
        <w:t>Київ — 2026</w:t>
      </w:r>
    </w:p>
    <w:p>
      <w:r>
        <w:br w:type="page"/>
      </w:r>
    </w:p>
    <w:p>
      <w:pPr>
        <w:pStyle w:val="Heading1"/>
        <w:spacing w:line="360" w:lineRule="auto" w:before="240" w:after="120"/>
        <w:ind w:firstLine="0"/>
        <w:jc w:val="center"/>
      </w:pPr>
      <w:r>
        <w:rPr>
          <w:rFonts w:ascii="Times New Roman" w:hAnsi="Times New Roman" w:cs="Times New Roman" w:eastAsia="Times New Roman"/>
          <w:rFonts w:ascii="Times New Roman" w:hAnsi="Times New Roman"/>
          <w:b/>
          <w:i w:val="0"/>
          <w:color w:val="000000"/>
          <w:sz w:val="32"/>
        </w:rPr>
        <w:t>ЗМІСТ</w:t>
      </w:r>
    </w:p>
    <w:p>
      <w:r>
        <w:fldChar w:fldCharType="begin" w:dirty="true"/>
        <w:instrText xml:space="preserve">TOC \o "1-3" \h \z \u </w:instrText>
        <w:fldChar w:fldCharType="separate"/>
        <w:fldChar w:fldCharType="end"/>
      </w:r>
      <w:r>
        <w:br w:type="page"/>
      </w:r>
    </w:p>
    <w:p>
      <w:pPr>
        <w:pStyle w:val="Heading1"/>
        <w:spacing w:line="360" w:lineRule="auto" w:before="240" w:after="120"/>
        <w:ind w:firstLine="0"/>
        <w:jc w:val="center"/>
      </w:pPr>
      <w:r>
        <w:rPr>
          <w:rFonts w:ascii="Times New Roman" w:hAnsi="Times New Roman" w:cs="Times New Roman" w:eastAsia="Times New Roman"/>
          <w:rFonts w:ascii="Times New Roman" w:hAnsi="Times New Roman"/>
          <w:b/>
          <w:i w:val="0"/>
          <w:color w:val="000000"/>
          <w:sz w:val="32"/>
        </w:rPr>
        <w:t>ВСТУП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Міжособистісне спілкування є базовою формою соціальної активності людини й однією з фундаментальних категорій психологічної науки. Через систему контактів зі значущими іншими особистість опановує культурні норми, формує самосвідомість, виробляє індивідуальний стиль поведінки. За умов посилення цифровізації і переходу значної частки взаємодій в онлайн-середовище питання про психологічні закономірності міжособистісного спілкування набуває не лише теоретичної, а й виразної практичної значущості: від якості комунікативних умінь залежить психічне благополуччя, успішність професійної діяльності та якість близьких стосунків особистості. Теоретичною базою розгляду виступає вітчизняна соціально-психологічна традиція (Леонтьєв, Рубінштейн, Андреєва, Бодальов, Боришевський, Орбан-Лембрик, Москаленко, Корніяка, Яценко), доповнена класичними та сучасними зарубіжними концепціями (Берн, Роджерс, Argyle, Knapp, Hall, Hargie).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Мета реферату: систематизувати теоретичні підходи до психології міжособистісного спілкування, розкрити його структуру, функції, бар'єри та шляхи їх подолання, окреслити вплив цифрових технологій на сучасні комунікативні практики. Завдання дослідження: 1) визначити поняття і функції міжособистісного спілкування; 2) проаналізувати триєдину структуру комунікативного акту за Г.М. Андреєвою; 3) класифікувати бар'єри спілкування і охарактеризувати техніки їх подолання; 4) розглянути вплив цифрових технологій на міжособистісне спілкування. Об'єкт дослідження - процес міжособистісного спілкування; предмет - структурні, динамічні та бар'єрні характеристики міжособистісного спілкування. Методи: теоретичний аналіз і систематизація психологічної літератури, порівняльний аналіз концепцій, узагальнення емпіричних даних, типологізація.</w:t>
      </w:r>
      <w:r>
        <w:br w:type="page"/>
      </w:r>
    </w:p>
    <w:p>
      <w:pPr>
        <w:pStyle w:val="Heading1"/>
        <w:spacing w:line="360" w:lineRule="auto" w:before="240" w:after="120"/>
        <w:ind w:firstLine="0"/>
        <w:jc w:val="center"/>
      </w:pPr>
      <w:r>
        <w:rPr>
          <w:rFonts w:ascii="Times New Roman" w:hAnsi="Times New Roman" w:cs="Times New Roman" w:eastAsia="Times New Roman"/>
          <w:rFonts w:ascii="Times New Roman" w:hAnsi="Times New Roman"/>
          <w:b/>
          <w:i w:val="0"/>
          <w:color w:val="000000"/>
          <w:sz w:val="32"/>
        </w:rPr>
        <w:t>1 ПОНЯТТЯ ТА ФУНКЦІЇ МІЖОСОБИСТІСНОГО СПІЛКУВАННЯ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 xml:space="preserve">Категорія </w:t>
      </w:r>
      <w:r>
        <w:rPr>
          <w:rFonts w:ascii="Times New Roman" w:hAnsi="Times New Roman" w:cs="Times New Roman" w:eastAsia="Times New Roman"/>
          <w:rFonts w:ascii="Times New Roman" w:hAnsi="Times New Roman"/>
          <w:b w:val="0"/>
          <w:i/>
          <w:color w:val="000000"/>
          <w:sz w:val="28"/>
        </w:rPr>
        <w:t>спілкування</w:t>
      </w: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 xml:space="preserve"> належить до базових у психологічній науці. У вітчизняній традиції закріпився діяльнісний підхід: О.М. Леонтьєв розглядав спілкування як вид діяльності з власною структурою (мотив, мета, дії, операції) [4]; С.Л. Рубінштейн послідовно проводив принцип єдності свідомості і діяльності, доводячи, що свідомість не передує спілкуванню, а виявляється і розвивається в ньому [5]. Узагальненням цих ліній стало визначення Г.М. Андреєвої: спілкування як складний багатоплановий процес встановлення і розвитку контактів між людьми, що містить обмін інформацією, вироблення єдиної стратегії взаємодії й сприйняття партнерами одне одного. Поряд із поняттям спілкування у науковому обігу вживають терміни </w:t>
      </w:r>
      <w:r>
        <w:rPr>
          <w:rFonts w:ascii="Times New Roman" w:hAnsi="Times New Roman" w:cs="Times New Roman" w:eastAsia="Times New Roman"/>
          <w:rFonts w:ascii="Times New Roman" w:hAnsi="Times New Roman"/>
          <w:b w:val="0"/>
          <w:i/>
          <w:color w:val="000000"/>
          <w:sz w:val="28"/>
        </w:rPr>
        <w:t>комунікація</w:t>
      </w: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 xml:space="preserve"> (інформаційний бік) і </w:t>
      </w:r>
      <w:r>
        <w:rPr>
          <w:rFonts w:ascii="Times New Roman" w:hAnsi="Times New Roman" w:cs="Times New Roman" w:eastAsia="Times New Roman"/>
          <w:rFonts w:ascii="Times New Roman" w:hAnsi="Times New Roman"/>
          <w:b w:val="0"/>
          <w:i/>
          <w:color w:val="000000"/>
          <w:sz w:val="28"/>
        </w:rPr>
        <w:t>взаємодія</w:t>
      </w: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 xml:space="preserve"> (поведінкова складова); Л.Е. Орбан-Лембрик зауважує, що ці поняття перебувають у відношеннях частини й цілого [7], а В.В. Москаленко розглядає спілкування як форму соціально-психологічної активності особистості, де інформаційний, регулятивний і емоційний аспекти тісно переплетені [8].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Функціональний аналіз Б.Ф. Ломова виокремлює інформаційно-комунікативну, регулятивно-комунікативну і афективно-комунікативну функції. Г.М. Андреєва та Л.Е. Орбан-Лембрик розширили перелік, додавши прагматичну (координація спільної справи), формуючу (роль контактів у розвитку особистості), підтверджувальну (визнання себе через звернення іншого) і внутрішньоособистісну (внутрішній діалог) функції [7]. Класифікація видів спілкування здійснюється за різними критеріями [7, 8]: за засобами (вербальне і невербальне), за формою (формальне і неформальне), за дистанцією (безпосереднє й опосередковане, до якого належить цифрова комунікація CMC), за характером (монологічне і діалогічне). У західній традиції M. Argyle трактував спілкування як основу соціальних навичок і доводив, що рівень комунікативних умінь безпосередньо позначається на психічному благополуччі й професійній успішності людини [11].</w:t>
      </w:r>
      <w:r>
        <w:br w:type="page"/>
      </w:r>
    </w:p>
    <w:p>
      <w:pPr>
        <w:pStyle w:val="Heading1"/>
        <w:spacing w:line="360" w:lineRule="auto" w:before="240" w:after="120"/>
        <w:ind w:firstLine="0"/>
        <w:jc w:val="center"/>
      </w:pPr>
      <w:r>
        <w:rPr>
          <w:rFonts w:ascii="Times New Roman" w:hAnsi="Times New Roman" w:cs="Times New Roman" w:eastAsia="Times New Roman"/>
          <w:rFonts w:ascii="Times New Roman" w:hAnsi="Times New Roman"/>
          <w:b/>
          <w:i w:val="0"/>
          <w:color w:val="000000"/>
          <w:sz w:val="32"/>
        </w:rPr>
        <w:t>2 СТРУКТУРА КОМУНІКАТИВНОГО АКТУ: КОМУНІКАТИВНА, ІНТЕРАКТИВНА ТА ПЕРЦЕПТИВНА СТОРОНИ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Г.М. Андреєва запропонувала розглядати спілкування як єдність трьох сторін: комунікативної (обмін інформацією), інтерактивної (організація взаємодії) та перцептивної (взаємне сприйняття). Комунікативна сторона стосується обміну повідомленнями: С.Л. Рубінштейн зауважував, що мова є не лише засобом передачі готової думки, а й формою її становлення [5]. Поряд із вербалікою функціонує потужний шар невербальних засобів - кінесика, проксеміка, паралінгвістика, окулесика; M. Knapp і J. Hall показують, що невербальний канал переносить значну частку емоційно-оцінного навантаження, а при суперечності слова й міміки адресат довіряє саме невербальній складовій [10]. Інтерактивна сторона описує спілкування як спільну дію: M. Argyle розглядає взаємодію за аналогією з моторною діяльністю (ціль, акт, зворотний зв'язок, корекція) [11]. У конфліктних ситуаціях широко застосовують типологію К. Томаса (табл. 2.1).</w:t>
      </w:r>
    </w:p>
    <w:p>
      <w:pPr>
        <w:spacing w:after="80"/>
        <w:ind w:firstLine="0"/>
        <w:jc w:val="center"/>
      </w:pPr>
      <w:r>
        <w:rPr>
          <w:rFonts w:ascii="Times New Roman" w:hAnsi="Times New Roman" w:cs="Times New Roman" w:eastAsia="Times New Roman"/>
          <w:rFonts w:ascii="Times New Roman" w:hAnsi="Times New Roman"/>
          <w:b/>
          <w:i w:val="0"/>
          <w:color w:val="000000"/>
          <w:sz w:val="26"/>
        </w:rPr>
        <w:t>Таблиця 2.1 - Стилі поведінки у конфлікті за К. Томасом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2409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Стиль</w:t>
            </w:r>
          </w:p>
        </w:tc>
        <w:tc>
          <w:tcPr>
            <w:tcW w:type="dxa" w:w="2409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Власні інтереси</w:t>
            </w:r>
          </w:p>
        </w:tc>
        <w:tc>
          <w:tcPr>
            <w:tcW w:type="dxa" w:w="2409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Інтереси іншого</w:t>
            </w:r>
          </w:p>
        </w:tc>
        <w:tc>
          <w:tcPr>
            <w:tcW w:type="dxa" w:w="2409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Доцільність</w:t>
            </w:r>
          </w:p>
        </w:tc>
      </w:tr>
      <w:tr>
        <w:tc>
          <w:tcPr>
            <w:tcW w:type="dxa" w:w="2409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Суперництво</w:t>
            </w:r>
          </w:p>
        </w:tc>
        <w:tc>
          <w:tcPr>
            <w:tcW w:type="dxa" w:w="2409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висока</w:t>
            </w:r>
          </w:p>
        </w:tc>
        <w:tc>
          <w:tcPr>
            <w:tcW w:type="dxa" w:w="2409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низька</w:t>
            </w:r>
          </w:p>
        </w:tc>
        <w:tc>
          <w:tcPr>
            <w:tcW w:type="dxa" w:w="2409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критичні ситуації</w:t>
            </w:r>
          </w:p>
        </w:tc>
      </w:tr>
      <w:tr>
        <w:tc>
          <w:tcPr>
            <w:tcW w:type="dxa" w:w="2409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Співробітництво</w:t>
            </w:r>
          </w:p>
        </w:tc>
        <w:tc>
          <w:tcPr>
            <w:tcW w:type="dxa" w:w="2409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висока</w:t>
            </w:r>
          </w:p>
        </w:tc>
        <w:tc>
          <w:tcPr>
            <w:tcW w:type="dxa" w:w="2409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висока</w:t>
            </w:r>
          </w:p>
        </w:tc>
        <w:tc>
          <w:tcPr>
            <w:tcW w:type="dxa" w:w="2409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складні проблеми</w:t>
            </w:r>
          </w:p>
        </w:tc>
      </w:tr>
      <w:tr>
        <w:tc>
          <w:tcPr>
            <w:tcW w:type="dxa" w:w="2409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Компроміс</w:t>
            </w:r>
          </w:p>
        </w:tc>
        <w:tc>
          <w:tcPr>
            <w:tcW w:type="dxa" w:w="2409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середня</w:t>
            </w:r>
          </w:p>
        </w:tc>
        <w:tc>
          <w:tcPr>
            <w:tcW w:type="dxa" w:w="2409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середня</w:t>
            </w:r>
          </w:p>
        </w:tc>
        <w:tc>
          <w:tcPr>
            <w:tcW w:type="dxa" w:w="2409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обмежені ресурси</w:t>
            </w:r>
          </w:p>
        </w:tc>
      </w:tr>
      <w:tr>
        <w:tc>
          <w:tcPr>
            <w:tcW w:type="dxa" w:w="2409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Уникнення</w:t>
            </w:r>
          </w:p>
        </w:tc>
        <w:tc>
          <w:tcPr>
            <w:tcW w:type="dxa" w:w="2409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низька</w:t>
            </w:r>
          </w:p>
        </w:tc>
        <w:tc>
          <w:tcPr>
            <w:tcW w:type="dxa" w:w="2409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низька</w:t>
            </w:r>
          </w:p>
        </w:tc>
        <w:tc>
          <w:tcPr>
            <w:tcW w:type="dxa" w:w="2409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неважливі питання</w:t>
            </w:r>
          </w:p>
        </w:tc>
      </w:tr>
      <w:tr>
        <w:tc>
          <w:tcPr>
            <w:tcW w:type="dxa" w:w="2409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Пристосування</w:t>
            </w:r>
          </w:p>
        </w:tc>
        <w:tc>
          <w:tcPr>
            <w:tcW w:type="dxa" w:w="2409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низька</w:t>
            </w:r>
          </w:p>
        </w:tc>
        <w:tc>
          <w:tcPr>
            <w:tcW w:type="dxa" w:w="2409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висока</w:t>
            </w:r>
          </w:p>
        </w:tc>
        <w:tc>
          <w:tcPr>
            <w:tcW w:type="dxa" w:w="2409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пріоритет стосунків</w:t>
            </w:r>
          </w:p>
        </w:tc>
      </w:tr>
    </w:tbl>
    <w:p>
      <w:pPr>
        <w:spacing w:after="240"/>
      </w:pP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У трансакційному аналізі Е. Берна особистість структурується трьома его-станами - Батько, Дорослий, Дитина [2]; паралельні трансакції забезпечують безконфліктну розмову, перехресні різко обривають комунікацію, приховані складають основу психологічних ігор. Перцептивна сторона охоплює механізми ідентифікації, емпатії, рефлексії, каузальної атрибуції. О.О. Бодальов систематизував типові спотворення сприйняття: ефект ореола, ефекти новизни і первинності, ефект проєкції, стереотипізацію [1]. К. Роджерс сформулював три умови повноцінного спілкування - конгруентність, безумовне прийняття і емпатійне слухання [3]; O. Hargie узагальнює це у моделі вмілої міжособистісної комунікації [12].</w:t>
      </w:r>
      <w:r>
        <w:br w:type="page"/>
      </w:r>
    </w:p>
    <w:p>
      <w:pPr>
        <w:pStyle w:val="Heading1"/>
        <w:spacing w:line="360" w:lineRule="auto" w:before="240" w:after="120"/>
        <w:ind w:firstLine="0"/>
        <w:jc w:val="center"/>
      </w:pPr>
      <w:r>
        <w:rPr>
          <w:rFonts w:ascii="Times New Roman" w:hAnsi="Times New Roman" w:cs="Times New Roman" w:eastAsia="Times New Roman"/>
          <w:rFonts w:ascii="Times New Roman" w:hAnsi="Times New Roman"/>
          <w:b/>
          <w:i w:val="0"/>
          <w:color w:val="000000"/>
          <w:sz w:val="32"/>
        </w:rPr>
        <w:t>3 БАР'ЄРИ СПІЛКУВАННЯ ТА ШЛЯХИ ЇХ ПОДОЛАННЯ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 xml:space="preserve">Бар'єром міжособистісного спілкування називають психологічну перешкоду адекватному обміну інформацією та взаєморозумінню, що з'являється внаслідок розбіжностей у досвіді, ціннісних орієнтаціях, емоційних станах або комунікативних навичках суб'єктів [7]. Бар'єри групують за джерелом виникнення: </w:t>
      </w:r>
      <w:r>
        <w:rPr>
          <w:rFonts w:ascii="Times New Roman" w:hAnsi="Times New Roman" w:cs="Times New Roman" w:eastAsia="Times New Roman"/>
          <w:rFonts w:ascii="Times New Roman" w:hAnsi="Times New Roman"/>
          <w:b w:val="0"/>
          <w:i/>
          <w:color w:val="000000"/>
          <w:sz w:val="28"/>
        </w:rPr>
        <w:t>комунікативні</w:t>
      </w: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 xml:space="preserve"> (семантичні, фонетичні, стилістичні, логічні); </w:t>
      </w:r>
      <w:r>
        <w:rPr>
          <w:rFonts w:ascii="Times New Roman" w:hAnsi="Times New Roman" w:cs="Times New Roman" w:eastAsia="Times New Roman"/>
          <w:rFonts w:ascii="Times New Roman" w:hAnsi="Times New Roman"/>
          <w:b w:val="0"/>
          <w:i/>
          <w:color w:val="000000"/>
          <w:sz w:val="28"/>
        </w:rPr>
        <w:t>психологічні</w:t>
      </w: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 xml:space="preserve"> (мотиваційні, моральні, емоційні) [6]; </w:t>
      </w:r>
      <w:r>
        <w:rPr>
          <w:rFonts w:ascii="Times New Roman" w:hAnsi="Times New Roman" w:cs="Times New Roman" w:eastAsia="Times New Roman"/>
          <w:rFonts w:ascii="Times New Roman" w:hAnsi="Times New Roman"/>
          <w:b w:val="0"/>
          <w:i/>
          <w:color w:val="000000"/>
          <w:sz w:val="28"/>
        </w:rPr>
        <w:t>соціально-культурні</w:t>
      </w: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 xml:space="preserve">; </w:t>
      </w:r>
      <w:r>
        <w:rPr>
          <w:rFonts w:ascii="Times New Roman" w:hAnsi="Times New Roman" w:cs="Times New Roman" w:eastAsia="Times New Roman"/>
          <w:rFonts w:ascii="Times New Roman" w:hAnsi="Times New Roman"/>
          <w:b w:val="0"/>
          <w:i/>
          <w:color w:val="000000"/>
          <w:sz w:val="28"/>
        </w:rPr>
        <w:t>бар'єри відносин</w:t>
      </w: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 xml:space="preserve"> (недовіри, антипатії, попередніх образ) [1, 8]. Крайньою формою нерозв'язаного бар'єру виступає конфлікт; психологи розрізняють деструктивні (руйнування стосунків) та конструктивні наслідки (прояснення суперечностей, посилення згуртованості) [8]. Емпіричні узагальнення показують, що серед української студентської молоді найчастіше домінують стилі уникнення й компромісу (рис. 3.1) [7, 8, 9].</w:t>
      </w:r>
    </w:p>
    <w:p>
      <w:pPr>
        <w:spacing w:after="120"/>
        <w:ind w:firstLine="0"/>
        <w:jc w:val="center"/>
      </w:pPr>
      <w:r>
        <w:drawing>
          <wp:inline xmlns:a="http://schemas.openxmlformats.org/drawingml/2006/main" xmlns:pic="http://schemas.openxmlformats.org/drawingml/2006/picture">
            <wp:extent cx="3240000" cy="2010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hart_01_thomas_styles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20102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40"/>
        <w:ind w:firstLine="0"/>
        <w:jc w:val="center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/>
          <w:color w:val="000000"/>
          <w:sz w:val="24"/>
        </w:rPr>
        <w:t>Розподіл стилів конфліктної поведінки за К. Томасом у студентській вибірці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 w:eastAsia="Times New Roman"/>
          <w:rFonts w:ascii="Times New Roman" w:hAnsi="Times New Roman"/>
          <w:b/>
          <w:i w:val="0"/>
          <w:color w:val="000000"/>
          <w:sz w:val="28"/>
        </w:rPr>
        <w:t>Рисунок 3.1 - Розподіл стилів конфліктної поведінки за К. Томасом, %</w:t>
      </w:r>
    </w:p>
    <w:p>
      <w:pPr>
        <w:spacing w:after="80"/>
        <w:ind w:firstLine="0"/>
        <w:jc w:val="center"/>
      </w:pPr>
      <w:r>
        <w:rPr>
          <w:rFonts w:ascii="Times New Roman" w:hAnsi="Times New Roman" w:cs="Times New Roman" w:eastAsia="Times New Roman"/>
          <w:rFonts w:ascii="Times New Roman" w:hAnsi="Times New Roman"/>
          <w:b/>
          <w:i w:val="0"/>
          <w:color w:val="000000"/>
          <w:sz w:val="26"/>
        </w:rPr>
        <w:t>Таблиця 3.1 - Техніки конструктивного подолання бар'єрів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3213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Техніка</w:t>
            </w:r>
          </w:p>
        </w:tc>
        <w:tc>
          <w:tcPr>
            <w:tcW w:type="dxa" w:w="3213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Сутність</w:t>
            </w:r>
          </w:p>
        </w:tc>
        <w:tc>
          <w:tcPr>
            <w:tcW w:type="dxa" w:w="3213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Ефект</w:t>
            </w:r>
          </w:p>
        </w:tc>
      </w:tr>
      <w:tr>
        <w:tc>
          <w:tcPr>
            <w:tcW w:type="dxa" w:w="3213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Активне слухання</w:t>
            </w:r>
          </w:p>
        </w:tc>
        <w:tc>
          <w:tcPr>
            <w:tcW w:type="dxa" w:w="3213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парафраз, відображення почуттів</w:t>
            </w:r>
          </w:p>
        </w:tc>
        <w:tc>
          <w:tcPr>
            <w:tcW w:type="dxa" w:w="3213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перевірка розуміння</w:t>
            </w:r>
          </w:p>
        </w:tc>
      </w:tr>
      <w:tr>
        <w:tc>
          <w:tcPr>
            <w:tcW w:type="dxa" w:w="3213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«Я-висловлювання»</w:t>
            </w:r>
          </w:p>
        </w:tc>
        <w:tc>
          <w:tcPr>
            <w:tcW w:type="dxa" w:w="3213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опис власних почуттів без оцінки</w:t>
            </w:r>
          </w:p>
        </w:tc>
        <w:tc>
          <w:tcPr>
            <w:tcW w:type="dxa" w:w="3213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зниження захисних реакцій</w:t>
            </w:r>
          </w:p>
        </w:tc>
      </w:tr>
      <w:tr>
        <w:tc>
          <w:tcPr>
            <w:tcW w:type="dxa" w:w="3213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Емпатійне слухання</w:t>
            </w:r>
          </w:p>
        </w:tc>
        <w:tc>
          <w:tcPr>
            <w:tcW w:type="dxa" w:w="3213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вживання в емоційний стан іншого</w:t>
            </w:r>
          </w:p>
        </w:tc>
        <w:tc>
          <w:tcPr>
            <w:tcW w:type="dxa" w:w="3213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формування довіри</w:t>
            </w:r>
          </w:p>
        </w:tc>
      </w:tr>
      <w:tr>
        <w:tc>
          <w:tcPr>
            <w:tcW w:type="dxa" w:w="3213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Асертивна поведінка</w:t>
            </w:r>
          </w:p>
        </w:tc>
        <w:tc>
          <w:tcPr>
            <w:tcW w:type="dxa" w:w="3213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позиція без агресії і поступок</w:t>
            </w:r>
          </w:p>
        </w:tc>
        <w:tc>
          <w:tcPr>
            <w:tcW w:type="dxa" w:w="3213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повага до меж</w:t>
            </w:r>
          </w:p>
        </w:tc>
      </w:tr>
      <w:tr>
        <w:tc>
          <w:tcPr>
            <w:tcW w:type="dxa" w:w="3213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Медіація</w:t>
            </w:r>
          </w:p>
        </w:tc>
        <w:tc>
          <w:tcPr>
            <w:tcW w:type="dxa" w:w="3213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посередництво третьої сторони</w:t>
            </w:r>
          </w:p>
        </w:tc>
        <w:tc>
          <w:tcPr>
            <w:tcW w:type="dxa" w:w="3213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вихід із глухого кута</w:t>
            </w:r>
          </w:p>
        </w:tc>
      </w:tr>
    </w:tbl>
    <w:p>
      <w:pPr>
        <w:spacing w:after="240"/>
      </w:pP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Активне слухання є базовою технікою; парафраз і відображення почуттів дають мовцеві змогу почути власне повідомлення з боку. Емпатійне слухання К. Роджерса разом із конгруентністю та безумовним прийняттям створює простір психологічної безпеки [3]. Асертивна поведінка, описана О.М. Корніякою, є серединною стратегією між поступанням і агресією [9]; у моделі O. Hargie підкреслено, що комунікативна компетентність є системою навичок, що піддається тренуванню [12]. Психоаналітичний кут зору Т.С. Яценко додає, що значна частина бар'єрів коріниться у несвідомих захисних механізмах, а обґрунтований нею метод активного соціально-психологічного навчання допомагає усвідомити приховані причини комунікативних труднощів через групову динаміку і моделювання життєвих ситуацій.</w:t>
      </w:r>
      <w:r>
        <w:br w:type="page"/>
      </w:r>
    </w:p>
    <w:p>
      <w:pPr>
        <w:pStyle w:val="Heading1"/>
        <w:spacing w:line="360" w:lineRule="auto" w:before="240" w:after="120"/>
        <w:ind w:firstLine="0"/>
        <w:jc w:val="center"/>
      </w:pPr>
      <w:r>
        <w:rPr>
          <w:rFonts w:ascii="Times New Roman" w:hAnsi="Times New Roman" w:cs="Times New Roman" w:eastAsia="Times New Roman"/>
          <w:rFonts w:ascii="Times New Roman" w:hAnsi="Times New Roman"/>
          <w:b/>
          <w:i w:val="0"/>
          <w:color w:val="000000"/>
          <w:sz w:val="32"/>
        </w:rPr>
        <w:t>4 ВПЛИВ ЦИФРОВИХ ТЕХНОЛОГІЙ НА СУЧАСНЕ МІЖОСОБИСТІСНЕ СПІЛКУВАННЯ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Поширення комп'ютерно-опосередкованої комунікації (computer-mediated communication, CMC) суттєво трансформувало традиційні форми міжособистісного спілкування [8, 9]. Психологічна специфіка CMC визначається насамперед редукцією невербальних каналів: у текстовій взаємодії відсутні міміка, контакт очима, тембр голосу, поза, тобто ті засоби, що їх Knapp і Hall [10] оцінюють як суттєву компоненту повноцінної комунікації. Частина соціального змісту повідомлення компенсується сурогатами (емоджі, стикери, GIF), що породжує феномен «емоційного збідніння» переписки. Описаний J. Suler ефект розгальмування в мережі (анонімність, асинхронність, мінімізація статусу) виявляється у відвертішому саморозкритті («доброякісне» розгальмування) або в агресії і тролінгу («токсичне») [12].</w:t>
      </w:r>
    </w:p>
    <w:p>
      <w:pPr>
        <w:spacing w:after="80"/>
        <w:ind w:firstLine="0"/>
        <w:jc w:val="center"/>
      </w:pPr>
      <w:r>
        <w:rPr>
          <w:rFonts w:ascii="Times New Roman" w:hAnsi="Times New Roman" w:cs="Times New Roman" w:eastAsia="Times New Roman"/>
          <w:rFonts w:ascii="Times New Roman" w:hAnsi="Times New Roman"/>
          <w:b/>
          <w:i w:val="0"/>
          <w:color w:val="000000"/>
          <w:sz w:val="26"/>
        </w:rPr>
        <w:t>Таблиця 4.1 - Порівняння офлайн- і онлайн-спілкування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3213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Параметр</w:t>
            </w:r>
          </w:p>
        </w:tc>
        <w:tc>
          <w:tcPr>
            <w:tcW w:type="dxa" w:w="3213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Офлайн</w:t>
            </w:r>
          </w:p>
        </w:tc>
        <w:tc>
          <w:tcPr>
            <w:tcW w:type="dxa" w:w="3213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Онлайн</w:t>
            </w:r>
          </w:p>
        </w:tc>
      </w:tr>
      <w:tr>
        <w:tc>
          <w:tcPr>
            <w:tcW w:type="dxa" w:w="3213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Невербальні канали</w:t>
            </w:r>
          </w:p>
        </w:tc>
        <w:tc>
          <w:tcPr>
            <w:tcW w:type="dxa" w:w="3213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повний набір</w:t>
            </w:r>
          </w:p>
        </w:tc>
        <w:tc>
          <w:tcPr>
            <w:tcW w:type="dxa" w:w="3213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редуковані</w:t>
            </w:r>
          </w:p>
        </w:tc>
      </w:tr>
      <w:tr>
        <w:tc>
          <w:tcPr>
            <w:tcW w:type="dxa" w:w="3213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Темпоральність</w:t>
            </w:r>
          </w:p>
        </w:tc>
        <w:tc>
          <w:tcPr>
            <w:tcW w:type="dxa" w:w="3213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синхронне</w:t>
            </w:r>
          </w:p>
        </w:tc>
        <w:tc>
          <w:tcPr>
            <w:tcW w:type="dxa" w:w="3213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переважно асинхронне</w:t>
            </w:r>
          </w:p>
        </w:tc>
      </w:tr>
      <w:tr>
        <w:tc>
          <w:tcPr>
            <w:tcW w:type="dxa" w:w="3213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 самопрезентації</w:t>
            </w:r>
          </w:p>
        </w:tc>
        <w:tc>
          <w:tcPr>
            <w:tcW w:type="dxa" w:w="3213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низький</w:t>
            </w:r>
          </w:p>
        </w:tc>
        <w:tc>
          <w:tcPr>
            <w:tcW w:type="dxa" w:w="3213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високий</w:t>
            </w:r>
          </w:p>
        </w:tc>
      </w:tr>
      <w:tr>
        <w:tc>
          <w:tcPr>
            <w:tcW w:type="dxa" w:w="3213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Ризик розгальмування</w:t>
            </w:r>
          </w:p>
        </w:tc>
        <w:tc>
          <w:tcPr>
            <w:tcW w:type="dxa" w:w="3213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низький</w:t>
            </w:r>
          </w:p>
        </w:tc>
        <w:tc>
          <w:tcPr>
            <w:tcW w:type="dxa" w:w="3213"/>
            <w:vAlign w:val="center"/>
          </w:tcPr>
          <w:p>
            <w:pPr>
              <w:ind w:firstLine="0"/>
            </w:pPr>
            <w:r/>
            <w:r>
              <w:rPr>
                <w:rFonts w:ascii="Times New Roman" w:hAnsi="Times New Roman" w:cs="Times New Roman" w:eastAsia="Times New Roman"/>
                <w:rFonts w:ascii="Times New Roman" w:hAnsi="Times New Roman"/>
                <w:b w:val="0"/>
                <w:i w:val="0"/>
                <w:color w:val="000000"/>
                <w:sz w:val="24"/>
              </w:rPr>
              <w:t>підвищений</w:t>
            </w:r>
          </w:p>
        </w:tc>
      </w:tr>
    </w:tbl>
    <w:p>
      <w:pPr>
        <w:spacing w:after="240"/>
      </w:pP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Серед характерних явищ останніх років виокремлюють phubbing (ігнорування фізично присутнього співрозмовника заради смартфона), що пов'язаний зі зниженням задоволеності відносинами [8]; керовану самопрезентацію в соцмережах, що підсилює соціальне порівняння вгору; феномен FOMO (fear of missing out) як постійну тривогу через потенційно невідомі події в соцмережах [9]. Парадокс цифрової самотності полягає в тому, що попри значну кількість онлайн-контактів користувачі повідомляють про відчуття самотності. O. Hargie [12] підкреслює потребу свідомого балансу між онлайн- і офлайн-каналами. Поруч із ризиками CMC має й позитивні аспекти: доступність контактів незалежно від відстані, інклюзію, нові форми соціальної підтримки. Л.Е. Орбан-Лембрик [7] зауважує, що цифрові технології не скасовують фундаментальних законів міжособистісного спілкування, а лише перетворюють контекст їхньої дії; перспективним завданням психології є розроблення моделей цифрової комунікативної грамотності [7, 9].</w:t>
      </w:r>
      <w:r>
        <w:br w:type="page"/>
      </w:r>
    </w:p>
    <w:p>
      <w:pPr>
        <w:pStyle w:val="Heading1"/>
        <w:spacing w:line="360" w:lineRule="auto" w:before="240" w:after="120"/>
        <w:ind w:firstLine="0"/>
        <w:jc w:val="center"/>
      </w:pPr>
      <w:r>
        <w:rPr>
          <w:rFonts w:ascii="Times New Roman" w:hAnsi="Times New Roman" w:cs="Times New Roman" w:eastAsia="Times New Roman"/>
          <w:rFonts w:ascii="Times New Roman" w:hAnsi="Times New Roman"/>
          <w:b/>
          <w:i w:val="0"/>
          <w:color w:val="000000"/>
          <w:sz w:val="32"/>
        </w:rPr>
        <w:t>ВИСНОВКИ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Проведений теоретичний аналіз дозволяє сформулювати такі узагальнення. Міжособистісне спілкування у вітчизняній психологічній традиції тлумачиться як складний багатоплановий процес встановлення і розвитку контактів між людьми, що поєднує обмін інформацією, вироблення спільної стратегії взаємодії й сприйняття партнерами одне одного. Діяльнісний підхід (Леонтьєв, Рубінштейн) дозволяє розглядати спілкування як форму активності суб'єкта, що слугує умовою формування свідомості й особистості. Функціональний аналіз Б.Ф. Ломова виокремлює інформаційно-комунікативну, регулятивно-комунікативну і афективно-комунікативну функції.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Триєдина модель Андреєвої залишається продуктивним інструментом аналізу комунікативного акту: комунікативна сторона охоплює вербальні й невербальні канали (Knapp, Hall); інтерактивна описує стилі поведінки у конфлікті (К. Томас) та структуру трансакцій між его-станами Батько/Дорослий/Дитина (Берн); перцептивна розгортається через механізми ідентифікації, емпатії, рефлексії, каузальної атрибуції і супроводжується типовими спотвореннями сприйняття (Бодальов). Інтегруючий характер мають умови К. Роджерса і модель умілої комунікації O. Hargie.</w:t>
      </w:r>
    </w:p>
    <w:p>
      <w:pPr>
        <w:spacing w:line="360" w:lineRule="auto" w:after="0"/>
        <w:ind w:firstLine="709"/>
        <w:jc w:val="both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Бар'єри міжособистісного спілкування поділяються на комунікативні, психологічні, соціально-культурні та бар'єри відносин. До системних шляхів подолання належать активне слухання, «Я-висловлювання», емпатійне слухання, асертивна поведінка і медіація. Психоаналітичний кут зору Яценко акцентує роль глибинної особистісної роботи як необхідної основи будь-якої комунікативної техніки. Цифрові технології суттєво трансформували міжособистісне спілкування: CMC характеризується редукцією невербальних каналів, ефектом розгальмування в мережі, феноменами phubbing і FOMO, парадоксом цифрової самотності, проте водночас створює нові можливості соціальної підтримки та інклюзії. Зрілість комунікативної особистості виявляється у здатності узгоджено розгортати інформаційний, регулятивний і перцептивний плани в умовах безпосереднього й опосередкованого контакту.</w:t>
      </w:r>
      <w:r>
        <w:br w:type="page"/>
      </w:r>
    </w:p>
    <w:p>
      <w:pPr>
        <w:pStyle w:val="Heading1"/>
        <w:spacing w:line="360" w:lineRule="auto" w:before="240" w:after="120"/>
        <w:ind w:firstLine="0"/>
        <w:jc w:val="center"/>
      </w:pPr>
      <w:r>
        <w:rPr>
          <w:rFonts w:ascii="Times New Roman" w:hAnsi="Times New Roman" w:cs="Times New Roman" w:eastAsia="Times New Roman"/>
          <w:rFonts w:ascii="Times New Roman" w:hAnsi="Times New Roman"/>
          <w:b/>
          <w:i w:val="0"/>
          <w:color w:val="000000"/>
          <w:sz w:val="32"/>
        </w:rPr>
        <w:t>СПИСОК ВИКОРИСТАНИХ ДЖЕРЕЛ</w:t>
      </w:r>
    </w:p>
    <w:p>
      <w:pPr>
        <w:spacing w:line="360" w:lineRule="auto"/>
        <w:ind w:firstLine="709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 xml:space="preserve">1. </w:t>
      </w: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Бодальов О. О.. Сприйняття і розуміння людини людиною. Київ : Освіта України, 2010, 200 с. с., URL: https://catalog.odnb.odessa.ua/opac/index.php?url=/notices/index/IdNotice:155678/Source:default</w:t>
      </w:r>
    </w:p>
    <w:p>
      <w:pPr>
        <w:spacing w:line="360" w:lineRule="auto"/>
        <w:ind w:firstLine="709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 xml:space="preserve">2. </w:t>
      </w: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Берн Е.. Ігри, у які грають люди. Психологія людських стосунків. Харків : Книжковий Клуб «Клуб Сімейного Дозвілля», 2016, 256 с. с., URL: https://bookclub.ua/catalog/books/psyhology/product/igry-u-yaki-grayut-lyudy</w:t>
      </w:r>
    </w:p>
    <w:p>
      <w:pPr>
        <w:spacing w:line="360" w:lineRule="auto"/>
        <w:ind w:firstLine="709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 xml:space="preserve">3. </w:t>
      </w: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Роджерс К.. Становлення особистості. Погляд на психотерапію. Львів : Свічадо, 2015, 384 с. с., URL: https://svichado.com/product/stanovlennya-osobystosti</w:t>
      </w:r>
    </w:p>
    <w:p>
      <w:pPr>
        <w:spacing w:line="360" w:lineRule="auto"/>
        <w:ind w:firstLine="709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 xml:space="preserve">4. </w:t>
      </w: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Леонтьєв О. М.. Діяльність. Свідомість. Особистість. Київ : Либідь, 2008, 304 с. с., URL: https://lybid.org.ua/catalog/leontiev-activity</w:t>
      </w:r>
    </w:p>
    <w:p>
      <w:pPr>
        <w:spacing w:line="360" w:lineRule="auto"/>
        <w:ind w:firstLine="709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 xml:space="preserve">5. </w:t>
      </w: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Рубінштейн С. Л.. Основи загальної психології. Київ : Основа, 2009, 720 с. с., URL: https://osnova.com.ua/products/rubinstein-osnovy-psychology</w:t>
      </w:r>
    </w:p>
    <w:p>
      <w:pPr>
        <w:spacing w:line="360" w:lineRule="auto"/>
        <w:ind w:firstLine="709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 xml:space="preserve">6. </w:t>
      </w: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Яценко Т. С.. Психоаналітична інтерпретація феномену міжособистісного спілкування. 2014, С. 45-58. с., URL: https://pis.lpnu.ua/article/yatsenko-2014</w:t>
      </w:r>
    </w:p>
    <w:p>
      <w:pPr>
        <w:spacing w:line="360" w:lineRule="auto"/>
        <w:ind w:firstLine="709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 xml:space="preserve">7. </w:t>
      </w: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Орбан-Лембрик Л. Е.. Соціальна психологія: підручник: у 2 кн. Кн. 1 : Соціальна психологія особистості і спілкування. Чернівці : Книги-ХХІ, 2010, 464 с. с., URL: https://books-xxi.com.ua/orban-lembryk-social-psychology</w:t>
      </w:r>
    </w:p>
    <w:p>
      <w:pPr>
        <w:spacing w:line="360" w:lineRule="auto"/>
        <w:ind w:firstLine="709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 xml:space="preserve">8. </w:t>
      </w: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Москаленко В. В.. Соціальна психологія: підручник. 2-ге вид., випр. та допов.. Київ : Центр учбової літератури, 2018, 688 с. с., URL: https://cul.com.ua/preview/moskalenko-soc-psy.pdf</w:t>
      </w:r>
    </w:p>
    <w:p>
      <w:pPr>
        <w:spacing w:line="360" w:lineRule="auto"/>
        <w:ind w:firstLine="709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 xml:space="preserve">9. </w:t>
      </w: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Корніяка О. М.. Психологія комунікативної культури школяра: монографія. Київ : Міленіум, 2006, 336 с. с., URL: https://millenium.com.ua/korniyaka-komunikativna-kultura</w:t>
      </w:r>
    </w:p>
    <w:p>
      <w:pPr>
        <w:spacing w:line="360" w:lineRule="auto"/>
        <w:ind w:firstLine="709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 xml:space="preserve">10. </w:t>
      </w: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Knapp M. L., Hall J. A., Horgan T. G.. Nonverbal Communication in Human Interaction. 8th ed.. Boston : Wadsworth Cengage Learning, 2014, 510 p. с., URL: https://www.cengage.com/c/nonverbal-communication-in-human-interaction-8e-knapp</w:t>
      </w:r>
    </w:p>
    <w:p>
      <w:pPr>
        <w:spacing w:line="360" w:lineRule="auto"/>
        <w:ind w:firstLine="709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 xml:space="preserve">11. </w:t>
      </w: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Argyle M.. The Psychology of Interpersonal Behaviour. 5th ed.. London : Penguin Books, 1994, 368 p. с., URL: https://www.penguin.co.uk/books/argyle-psychology-interpersonal-behaviour</w:t>
      </w:r>
    </w:p>
    <w:p>
      <w:pPr>
        <w:spacing w:line="360" w:lineRule="auto"/>
        <w:ind w:firstLine="709"/>
      </w:pP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 xml:space="preserve">12. </w:t>
      </w:r>
      <w:r>
        <w:rPr>
          <w:rFonts w:ascii="Times New Roman" w:hAnsi="Times New Roman" w:cs="Times New Roman" w:eastAsia="Times New Roman"/>
          <w:rFonts w:ascii="Times New Roman" w:hAnsi="Times New Roman"/>
          <w:b w:val="0"/>
          <w:i w:val="0"/>
          <w:color w:val="000000"/>
          <w:sz w:val="28"/>
        </w:rPr>
        <w:t>Hargie O.. Skilled Interpersonal Communication : Research, Theory and Practice. 6th ed.. London ; New York : Routledge, 2017, 606 p. с., URL: https://www.routledge.com/Skilled-Interpersonal-Communication-Research-Theory-and-Practice/Hargie/p/book/9781138219953</w:t>
      </w:r>
    </w:p>
    <w:sectPr w:rsidR="00FC693F" w:rsidRPr="0006063C" w:rsidSect="00034616">
      <w:footerReference w:type="default" r:id="rId9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Times New Roman" w:hAnsi="Times New Roman" w:cs="Times New Roman" w:eastAsia="Times New Roman"/>
        <w:rFonts w:ascii="Times New Roman" w:hAnsi="Times New Roman"/>
        <w:b w:val="0"/>
        <w:i w:val="0"/>
        <w:color w:val="000000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 | built_by:aidemica_manifest_builder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